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1B0" w:rsidRPr="002071B0" w:rsidRDefault="002071B0" w:rsidP="002071B0">
      <w:pPr>
        <w:spacing w:before="161" w:after="161" w:line="240" w:lineRule="auto"/>
        <w:jc w:val="center"/>
        <w:outlineLvl w:val="0"/>
        <w:rPr>
          <w:rFonts w:ascii="Times New Roman" w:eastAsia="Times New Roman" w:hAnsi="Times New Roman" w:cs="Times New Roman"/>
          <w:b/>
          <w:kern w:val="36"/>
          <w:sz w:val="24"/>
          <w:lang w:eastAsia="pl-PL"/>
        </w:rPr>
      </w:pPr>
      <w:r w:rsidRPr="002071B0">
        <w:rPr>
          <w:rFonts w:ascii="Times New Roman" w:eastAsia="Times New Roman" w:hAnsi="Times New Roman" w:cs="Times New Roman"/>
          <w:b/>
          <w:kern w:val="36"/>
          <w:sz w:val="24"/>
          <w:lang w:eastAsia="pl-PL"/>
        </w:rPr>
        <w:t>Przygotowanie i przeprowadzenie kursu z zakresu budowy i montażu instalacji fotowoltaicznych dla grupy 10 osób - nauczycieli Zespołu Szkół im. prof. J. Groszkowskiego w Mielcu</w:t>
      </w:r>
    </w:p>
    <w:p w:rsidR="002071B0" w:rsidRPr="002071B0" w:rsidRDefault="002071B0" w:rsidP="002071B0">
      <w:pPr>
        <w:shd w:val="clear" w:color="auto" w:fill="FFFFFF"/>
        <w:spacing w:before="100" w:beforeAutospacing="1" w:after="100" w:afterAutospacing="1" w:line="240" w:lineRule="auto"/>
        <w:jc w:val="center"/>
        <w:outlineLvl w:val="0"/>
        <w:rPr>
          <w:rFonts w:ascii="Times New Roman" w:eastAsia="Times New Roman" w:hAnsi="Times New Roman" w:cs="Times New Roman"/>
          <w:kern w:val="36"/>
          <w:lang w:eastAsia="pl-PL"/>
        </w:rPr>
      </w:pPr>
      <w:r w:rsidRPr="002071B0">
        <w:rPr>
          <w:rFonts w:ascii="Times New Roman" w:eastAsia="Times New Roman" w:hAnsi="Times New Roman" w:cs="Times New Roman"/>
          <w:kern w:val="36"/>
          <w:lang w:eastAsia="pl-PL"/>
        </w:rPr>
        <w:t>Ogłoszenie o zamówieniu</w:t>
      </w:r>
      <w:r w:rsidR="00652A58">
        <w:rPr>
          <w:rFonts w:ascii="Times New Roman" w:eastAsia="Times New Roman" w:hAnsi="Times New Roman" w:cs="Times New Roman"/>
          <w:kern w:val="36"/>
          <w:lang w:eastAsia="pl-PL"/>
        </w:rPr>
        <w:t xml:space="preserve"> – </w:t>
      </w:r>
      <w:r w:rsidRPr="002071B0">
        <w:rPr>
          <w:rFonts w:ascii="Times New Roman" w:eastAsia="Times New Roman" w:hAnsi="Times New Roman" w:cs="Times New Roman"/>
          <w:kern w:val="36"/>
          <w:lang w:eastAsia="pl-PL"/>
        </w:rPr>
        <w:t>Usługi</w:t>
      </w:r>
      <w:r w:rsidRPr="002071B0">
        <w:rPr>
          <w:rFonts w:ascii="Times New Roman" w:eastAsia="Times New Roman" w:hAnsi="Times New Roman" w:cs="Times New Roman"/>
          <w:kern w:val="36"/>
          <w:lang w:eastAsia="pl-PL"/>
        </w:rPr>
        <w:br/>
      </w:r>
    </w:p>
    <w:p w:rsidR="002071B0" w:rsidRPr="002071B0" w:rsidRDefault="002071B0" w:rsidP="002071B0">
      <w:pPr>
        <w:shd w:val="clear" w:color="auto" w:fill="FFFFFF"/>
        <w:spacing w:after="0" w:line="240" w:lineRule="auto"/>
        <w:outlineLvl w:val="1"/>
        <w:rPr>
          <w:rFonts w:ascii="Times New Roman" w:eastAsia="Times New Roman" w:hAnsi="Times New Roman" w:cs="Times New Roman"/>
          <w:b/>
          <w:lang w:eastAsia="pl-PL"/>
        </w:rPr>
      </w:pPr>
      <w:r w:rsidRPr="002071B0">
        <w:rPr>
          <w:rFonts w:ascii="Times New Roman" w:eastAsia="Times New Roman" w:hAnsi="Times New Roman" w:cs="Times New Roman"/>
          <w:b/>
          <w:lang w:eastAsia="pl-PL"/>
        </w:rPr>
        <w:t>SEKCJA I - ZAMAWIAJĄCY</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1.1.) Rola zamawiającego</w:t>
      </w:r>
    </w:p>
    <w:p w:rsidR="002071B0" w:rsidRPr="002071B0" w:rsidRDefault="002071B0" w:rsidP="002071B0">
      <w:pPr>
        <w:shd w:val="clear" w:color="auto" w:fill="FFFFFF"/>
        <w:spacing w:after="0" w:line="240" w:lineRule="auto"/>
        <w:rPr>
          <w:rFonts w:ascii="Times New Roman" w:eastAsia="Times New Roman" w:hAnsi="Times New Roman" w:cs="Times New Roman"/>
          <w:lang w:eastAsia="pl-PL"/>
        </w:rPr>
      </w:pPr>
      <w:r w:rsidRPr="002071B0">
        <w:rPr>
          <w:rFonts w:ascii="Times New Roman" w:eastAsia="Times New Roman" w:hAnsi="Times New Roman" w:cs="Times New Roman"/>
          <w:lang w:eastAsia="pl-PL"/>
        </w:rPr>
        <w:t>Postępowanie prowadzone jest samodzielnie przez zamawiającego</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1.2.) Nazwa zamawiającego: </w:t>
      </w:r>
      <w:r w:rsidRPr="002071B0">
        <w:rPr>
          <w:rFonts w:ascii="Times New Roman" w:eastAsia="Times New Roman" w:hAnsi="Times New Roman" w:cs="Times New Roman"/>
          <w:lang w:eastAsia="pl-PL"/>
        </w:rPr>
        <w:t>Centrum Kształcenia Praktycznego i Doskonalenia Nauczycieli w Mielcu</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1.4) Krajowy Numer Identyfikacyjny: </w:t>
      </w:r>
      <w:r w:rsidRPr="002071B0">
        <w:rPr>
          <w:rFonts w:ascii="Times New Roman" w:eastAsia="Times New Roman" w:hAnsi="Times New Roman" w:cs="Times New Roman"/>
          <w:lang w:eastAsia="pl-PL"/>
        </w:rPr>
        <w:t>69048170000000</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1.5) Adres zamawiającego</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1.5.1.) Ulica: </w:t>
      </w:r>
      <w:r w:rsidRPr="002071B0">
        <w:rPr>
          <w:rFonts w:ascii="Times New Roman" w:eastAsia="Times New Roman" w:hAnsi="Times New Roman" w:cs="Times New Roman"/>
          <w:lang w:eastAsia="pl-PL"/>
        </w:rPr>
        <w:t xml:space="preserve">ul. Wojska Polskiego, </w:t>
      </w:r>
      <w:proofErr w:type="spellStart"/>
      <w:r w:rsidRPr="002071B0">
        <w:rPr>
          <w:rFonts w:ascii="Times New Roman" w:eastAsia="Times New Roman" w:hAnsi="Times New Roman" w:cs="Times New Roman"/>
          <w:lang w:eastAsia="pl-PL"/>
        </w:rPr>
        <w:t>2B</w:t>
      </w:r>
      <w:proofErr w:type="spellEnd"/>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1.5.2.) Miejscowość: </w:t>
      </w:r>
      <w:r w:rsidRPr="002071B0">
        <w:rPr>
          <w:rFonts w:ascii="Times New Roman" w:eastAsia="Times New Roman" w:hAnsi="Times New Roman" w:cs="Times New Roman"/>
          <w:lang w:eastAsia="pl-PL"/>
        </w:rPr>
        <w:t>Mielec</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1.5.3.) Kod pocztowy: </w:t>
      </w:r>
      <w:r w:rsidRPr="002071B0">
        <w:rPr>
          <w:rFonts w:ascii="Times New Roman" w:eastAsia="Times New Roman" w:hAnsi="Times New Roman" w:cs="Times New Roman"/>
          <w:lang w:eastAsia="pl-PL"/>
        </w:rPr>
        <w:t>39-300</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1.5.4.) Województwo: </w:t>
      </w:r>
      <w:r w:rsidRPr="002071B0">
        <w:rPr>
          <w:rFonts w:ascii="Times New Roman" w:eastAsia="Times New Roman" w:hAnsi="Times New Roman" w:cs="Times New Roman"/>
          <w:lang w:eastAsia="pl-PL"/>
        </w:rPr>
        <w:t>podkarpackie</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1.5.5.) Kraj: </w:t>
      </w:r>
      <w:r w:rsidRPr="002071B0">
        <w:rPr>
          <w:rFonts w:ascii="Times New Roman" w:eastAsia="Times New Roman" w:hAnsi="Times New Roman" w:cs="Times New Roman"/>
          <w:lang w:eastAsia="pl-PL"/>
        </w:rPr>
        <w:t>Polska</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 xml:space="preserve">1.5.6.) Lokalizacja </w:t>
      </w:r>
      <w:proofErr w:type="spellStart"/>
      <w:r w:rsidRPr="002071B0">
        <w:rPr>
          <w:rFonts w:ascii="Times New Roman" w:eastAsia="Times New Roman" w:hAnsi="Times New Roman" w:cs="Times New Roman"/>
          <w:b/>
          <w:bCs/>
          <w:lang w:eastAsia="pl-PL"/>
        </w:rPr>
        <w:t>NUTS</w:t>
      </w:r>
      <w:proofErr w:type="spellEnd"/>
      <w:r w:rsidRPr="002071B0">
        <w:rPr>
          <w:rFonts w:ascii="Times New Roman" w:eastAsia="Times New Roman" w:hAnsi="Times New Roman" w:cs="Times New Roman"/>
          <w:b/>
          <w:bCs/>
          <w:lang w:eastAsia="pl-PL"/>
        </w:rPr>
        <w:t xml:space="preserve"> 3: </w:t>
      </w:r>
      <w:proofErr w:type="spellStart"/>
      <w:r w:rsidRPr="002071B0">
        <w:rPr>
          <w:rFonts w:ascii="Times New Roman" w:eastAsia="Times New Roman" w:hAnsi="Times New Roman" w:cs="Times New Roman"/>
          <w:lang w:eastAsia="pl-PL"/>
        </w:rPr>
        <w:t>PL824</w:t>
      </w:r>
      <w:proofErr w:type="spellEnd"/>
      <w:r w:rsidRPr="002071B0">
        <w:rPr>
          <w:rFonts w:ascii="Times New Roman" w:eastAsia="Times New Roman" w:hAnsi="Times New Roman" w:cs="Times New Roman"/>
          <w:lang w:eastAsia="pl-PL"/>
        </w:rPr>
        <w:t xml:space="preserve"> - Tarnobrzeski</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1.5.7.) Numer telefonu: </w:t>
      </w:r>
      <w:r w:rsidRPr="002071B0">
        <w:rPr>
          <w:rFonts w:ascii="Times New Roman" w:eastAsia="Times New Roman" w:hAnsi="Times New Roman" w:cs="Times New Roman"/>
          <w:lang w:eastAsia="pl-PL"/>
        </w:rPr>
        <w:t>17 788 51 94</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1.5.9.) Adres poczty elektronicznej: </w:t>
      </w:r>
      <w:r w:rsidRPr="002071B0">
        <w:rPr>
          <w:rFonts w:ascii="Times New Roman" w:eastAsia="Times New Roman" w:hAnsi="Times New Roman" w:cs="Times New Roman"/>
          <w:lang w:eastAsia="pl-PL"/>
        </w:rPr>
        <w:t>zamowienia_publiczne@ckp.edu.pl</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1.5.10.) Adres strony internetowej zamawiającego: </w:t>
      </w:r>
      <w:r w:rsidRPr="002071B0">
        <w:rPr>
          <w:rFonts w:ascii="Times New Roman" w:eastAsia="Times New Roman" w:hAnsi="Times New Roman" w:cs="Times New Roman"/>
          <w:lang w:eastAsia="pl-PL"/>
        </w:rPr>
        <w:t>www.ckp.edu.pl</w:t>
      </w:r>
    </w:p>
    <w:p w:rsidR="002071B0" w:rsidRPr="002071B0" w:rsidRDefault="002071B0" w:rsidP="00652A58">
      <w:pPr>
        <w:shd w:val="clear" w:color="auto" w:fill="FFFFFF"/>
        <w:spacing w:after="0" w:line="240" w:lineRule="auto"/>
        <w:jc w:val="both"/>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1.6.) Rodzaj zamawiającego: </w:t>
      </w:r>
      <w:r w:rsidRPr="002071B0">
        <w:rPr>
          <w:rFonts w:ascii="Times New Roman" w:eastAsia="Times New Roman" w:hAnsi="Times New Roman" w:cs="Times New Roman"/>
          <w:lang w:eastAsia="pl-PL"/>
        </w:rPr>
        <w:t xml:space="preserve">Zamawiający publiczny - jednostka sektora finansów publicznych </w:t>
      </w:r>
      <w:r w:rsidR="00652A58">
        <w:rPr>
          <w:rFonts w:ascii="Times New Roman" w:eastAsia="Times New Roman" w:hAnsi="Times New Roman" w:cs="Times New Roman"/>
          <w:lang w:eastAsia="pl-PL"/>
        </w:rPr>
        <w:t>–</w:t>
      </w:r>
      <w:r w:rsidRPr="002071B0">
        <w:rPr>
          <w:rFonts w:ascii="Times New Roman" w:eastAsia="Times New Roman" w:hAnsi="Times New Roman" w:cs="Times New Roman"/>
          <w:lang w:eastAsia="pl-PL"/>
        </w:rPr>
        <w:t xml:space="preserve"> jednostka budżetowa</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1.7.) Przedmiot działalności zamawiającego: </w:t>
      </w:r>
      <w:r w:rsidRPr="002071B0">
        <w:rPr>
          <w:rFonts w:ascii="Times New Roman" w:eastAsia="Times New Roman" w:hAnsi="Times New Roman" w:cs="Times New Roman"/>
          <w:lang w:eastAsia="pl-PL"/>
        </w:rPr>
        <w:t>Edukacja</w:t>
      </w:r>
    </w:p>
    <w:p w:rsidR="002071B0" w:rsidRDefault="002071B0" w:rsidP="002071B0">
      <w:pPr>
        <w:shd w:val="clear" w:color="auto" w:fill="FFFFFF"/>
        <w:spacing w:after="0" w:line="240" w:lineRule="auto"/>
        <w:outlineLvl w:val="1"/>
        <w:rPr>
          <w:rFonts w:ascii="Times New Roman" w:eastAsia="Times New Roman" w:hAnsi="Times New Roman" w:cs="Times New Roman"/>
          <w:b/>
          <w:lang w:eastAsia="pl-PL"/>
        </w:rPr>
      </w:pPr>
    </w:p>
    <w:p w:rsidR="002071B0" w:rsidRPr="002071B0" w:rsidRDefault="002071B0" w:rsidP="002071B0">
      <w:pPr>
        <w:shd w:val="clear" w:color="auto" w:fill="FFFFFF"/>
        <w:spacing w:after="0" w:line="240" w:lineRule="auto"/>
        <w:outlineLvl w:val="1"/>
        <w:rPr>
          <w:rFonts w:ascii="Times New Roman" w:eastAsia="Times New Roman" w:hAnsi="Times New Roman" w:cs="Times New Roman"/>
          <w:b/>
          <w:lang w:eastAsia="pl-PL"/>
        </w:rPr>
      </w:pPr>
      <w:r w:rsidRPr="002071B0">
        <w:rPr>
          <w:rFonts w:ascii="Times New Roman" w:eastAsia="Times New Roman" w:hAnsi="Times New Roman" w:cs="Times New Roman"/>
          <w:b/>
          <w:lang w:eastAsia="pl-PL"/>
        </w:rPr>
        <w:t>SEKCJA II – INFORMACJE PODSTAWOWE</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2.1.) Ogłoszenie dotyczy:</w:t>
      </w:r>
    </w:p>
    <w:p w:rsidR="002071B0" w:rsidRPr="002071B0" w:rsidRDefault="002071B0" w:rsidP="002071B0">
      <w:pPr>
        <w:shd w:val="clear" w:color="auto" w:fill="FFFFFF"/>
        <w:spacing w:after="0" w:line="240" w:lineRule="auto"/>
        <w:rPr>
          <w:rFonts w:ascii="Times New Roman" w:eastAsia="Times New Roman" w:hAnsi="Times New Roman" w:cs="Times New Roman"/>
          <w:lang w:eastAsia="pl-PL"/>
        </w:rPr>
      </w:pPr>
      <w:r w:rsidRPr="002071B0">
        <w:rPr>
          <w:rFonts w:ascii="Times New Roman" w:eastAsia="Times New Roman" w:hAnsi="Times New Roman" w:cs="Times New Roman"/>
          <w:lang w:eastAsia="pl-PL"/>
        </w:rPr>
        <w:t>Zamówienia publicznego</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2.2.) Ogłoszenie dotyczy usług społecznych i innych szczególnych usług: </w:t>
      </w:r>
      <w:r w:rsidRPr="002071B0">
        <w:rPr>
          <w:rFonts w:ascii="Times New Roman" w:eastAsia="Times New Roman" w:hAnsi="Times New Roman" w:cs="Times New Roman"/>
          <w:lang w:eastAsia="pl-PL"/>
        </w:rPr>
        <w:t>Tak</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2.3.) Nazwa zamówienia albo umowy ramowej:</w:t>
      </w:r>
    </w:p>
    <w:p w:rsidR="002071B0" w:rsidRPr="002071B0" w:rsidRDefault="002071B0" w:rsidP="00652A58">
      <w:pPr>
        <w:shd w:val="clear" w:color="auto" w:fill="FFFFFF"/>
        <w:spacing w:after="0" w:line="240" w:lineRule="auto"/>
        <w:jc w:val="both"/>
        <w:rPr>
          <w:rFonts w:ascii="Times New Roman" w:eastAsia="Times New Roman" w:hAnsi="Times New Roman" w:cs="Times New Roman"/>
          <w:lang w:eastAsia="pl-PL"/>
        </w:rPr>
      </w:pPr>
      <w:r w:rsidRPr="002071B0">
        <w:rPr>
          <w:rFonts w:ascii="Times New Roman" w:eastAsia="Times New Roman" w:hAnsi="Times New Roman" w:cs="Times New Roman"/>
          <w:lang w:eastAsia="pl-PL"/>
        </w:rPr>
        <w:t xml:space="preserve">Przygotowanie i przeprowadzenie kursu z zakresu budowy i montażu instalacji fotowoltaicznych dla grupy 10 osób </w:t>
      </w:r>
      <w:r w:rsidR="00652A58">
        <w:rPr>
          <w:rFonts w:ascii="Times New Roman" w:eastAsia="Times New Roman" w:hAnsi="Times New Roman" w:cs="Times New Roman"/>
          <w:lang w:eastAsia="pl-PL"/>
        </w:rPr>
        <w:t>–</w:t>
      </w:r>
      <w:r w:rsidRPr="002071B0">
        <w:rPr>
          <w:rFonts w:ascii="Times New Roman" w:eastAsia="Times New Roman" w:hAnsi="Times New Roman" w:cs="Times New Roman"/>
          <w:lang w:eastAsia="pl-PL"/>
        </w:rPr>
        <w:t xml:space="preserve"> nauczycieli Zespołu Szkół im. prof. J. Groszkowskiego w Mielcu</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2.4.) Identyfikator postępowania: </w:t>
      </w:r>
      <w:proofErr w:type="spellStart"/>
      <w:r w:rsidRPr="002071B0">
        <w:rPr>
          <w:rFonts w:ascii="Times New Roman" w:eastAsia="Times New Roman" w:hAnsi="Times New Roman" w:cs="Times New Roman"/>
          <w:lang w:eastAsia="pl-PL"/>
        </w:rPr>
        <w:t>ocds-148610-ffc6d019-1e02-11ec-b885-f28f91688073</w:t>
      </w:r>
      <w:proofErr w:type="spellEnd"/>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2.5.) Numer ogłoszenia: </w:t>
      </w:r>
      <w:r w:rsidRPr="002071B0">
        <w:rPr>
          <w:rFonts w:ascii="Times New Roman" w:eastAsia="Times New Roman" w:hAnsi="Times New Roman" w:cs="Times New Roman"/>
          <w:lang w:eastAsia="pl-PL"/>
        </w:rPr>
        <w:t>2021/</w:t>
      </w:r>
      <w:proofErr w:type="spellStart"/>
      <w:r w:rsidRPr="002071B0">
        <w:rPr>
          <w:rFonts w:ascii="Times New Roman" w:eastAsia="Times New Roman" w:hAnsi="Times New Roman" w:cs="Times New Roman"/>
          <w:lang w:eastAsia="pl-PL"/>
        </w:rPr>
        <w:t>BZP</w:t>
      </w:r>
      <w:proofErr w:type="spellEnd"/>
      <w:r w:rsidRPr="002071B0">
        <w:rPr>
          <w:rFonts w:ascii="Times New Roman" w:eastAsia="Times New Roman" w:hAnsi="Times New Roman" w:cs="Times New Roman"/>
          <w:lang w:eastAsia="pl-PL"/>
        </w:rPr>
        <w:t xml:space="preserve"> 00192401/01</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2.6.) Wersja ogłoszenia: </w:t>
      </w:r>
      <w:r w:rsidRPr="002071B0">
        <w:rPr>
          <w:rFonts w:ascii="Times New Roman" w:eastAsia="Times New Roman" w:hAnsi="Times New Roman" w:cs="Times New Roman"/>
          <w:lang w:eastAsia="pl-PL"/>
        </w:rPr>
        <w:t>01</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2.7.) Data ogłoszenia: </w:t>
      </w:r>
      <w:r w:rsidRPr="002071B0">
        <w:rPr>
          <w:rFonts w:ascii="Times New Roman" w:eastAsia="Times New Roman" w:hAnsi="Times New Roman" w:cs="Times New Roman"/>
          <w:lang w:eastAsia="pl-PL"/>
        </w:rPr>
        <w:t>2021-09-25 15:38</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2.8.) Zamówienie albo umowa ramowa zostały ujęte w planie postępowań: </w:t>
      </w:r>
      <w:r w:rsidRPr="002071B0">
        <w:rPr>
          <w:rFonts w:ascii="Times New Roman" w:eastAsia="Times New Roman" w:hAnsi="Times New Roman" w:cs="Times New Roman"/>
          <w:lang w:eastAsia="pl-PL"/>
        </w:rPr>
        <w:t>Nie</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2.11.) O udzielenie zamówienia mogą ubiegać się wyłącznie wykonawcy, o których mowa w art. 94 ustawy: </w:t>
      </w:r>
      <w:r w:rsidRPr="002071B0">
        <w:rPr>
          <w:rFonts w:ascii="Times New Roman" w:eastAsia="Times New Roman" w:hAnsi="Times New Roman" w:cs="Times New Roman"/>
          <w:lang w:eastAsia="pl-PL"/>
        </w:rPr>
        <w:t>Nie</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2.13.) O zamówienie mogą ubiegać się wyłącznie wykonawcy, którzy spełniają warunki określone w art. 361 ustawy – usługi społeczne: </w:t>
      </w:r>
      <w:r w:rsidRPr="002071B0">
        <w:rPr>
          <w:rFonts w:ascii="Times New Roman" w:eastAsia="Times New Roman" w:hAnsi="Times New Roman" w:cs="Times New Roman"/>
          <w:lang w:eastAsia="pl-PL"/>
        </w:rPr>
        <w:t>Nie</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2.14.) Czy zamówienie albo umowa ramowa dotyczy projektu lub programu współfinansowanego ze środków Unii Europejskiej: </w:t>
      </w:r>
      <w:r w:rsidRPr="002071B0">
        <w:rPr>
          <w:rFonts w:ascii="Times New Roman" w:eastAsia="Times New Roman" w:hAnsi="Times New Roman" w:cs="Times New Roman"/>
          <w:lang w:eastAsia="pl-PL"/>
        </w:rPr>
        <w:t>Tak</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2.15.) Nazwa projektu lub programu</w:t>
      </w:r>
    </w:p>
    <w:p w:rsidR="002071B0" w:rsidRPr="002071B0" w:rsidRDefault="002071B0" w:rsidP="002071B0">
      <w:pPr>
        <w:shd w:val="clear" w:color="auto" w:fill="FFFFFF"/>
        <w:spacing w:after="0" w:line="240" w:lineRule="auto"/>
        <w:rPr>
          <w:rFonts w:ascii="Times New Roman" w:eastAsia="Times New Roman" w:hAnsi="Times New Roman" w:cs="Times New Roman"/>
          <w:lang w:eastAsia="pl-PL"/>
        </w:rPr>
      </w:pPr>
      <w:r w:rsidRPr="002071B0">
        <w:rPr>
          <w:rFonts w:ascii="Times New Roman" w:eastAsia="Times New Roman" w:hAnsi="Times New Roman" w:cs="Times New Roman"/>
          <w:lang w:eastAsia="pl-PL"/>
        </w:rPr>
        <w:t>Regionalny Program Operacyjny Województwa Podkarpackiego 2014-2020, Oś IX – Jakość edukacji i kompetencji w regionie, Działanie 9. 4 Poprawa jakości kształcenia zawodowego ze środków Unii Europejskiej w ramach Europejskiego Funduszu Społecznego.</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2.16.) Tryb udzielenia zamówienia wraz z podstawą prawną</w:t>
      </w:r>
    </w:p>
    <w:p w:rsidR="002071B0" w:rsidRPr="002071B0" w:rsidRDefault="002071B0" w:rsidP="002071B0">
      <w:pPr>
        <w:shd w:val="clear" w:color="auto" w:fill="FFFFFF"/>
        <w:spacing w:after="0" w:line="240" w:lineRule="auto"/>
        <w:rPr>
          <w:rFonts w:ascii="Times New Roman" w:eastAsia="Times New Roman" w:hAnsi="Times New Roman" w:cs="Times New Roman"/>
          <w:lang w:eastAsia="pl-PL"/>
        </w:rPr>
      </w:pPr>
      <w:r w:rsidRPr="002071B0">
        <w:rPr>
          <w:rFonts w:ascii="Times New Roman" w:eastAsia="Times New Roman" w:hAnsi="Times New Roman" w:cs="Times New Roman"/>
          <w:lang w:eastAsia="pl-PL"/>
        </w:rPr>
        <w:t>Zamówienie udzielane jest w trybie podstawowym na podstawie: art. 275 pkt 1 ustawy</w:t>
      </w:r>
    </w:p>
    <w:p w:rsidR="00144D6D" w:rsidRDefault="00144D6D" w:rsidP="002071B0">
      <w:pPr>
        <w:shd w:val="clear" w:color="auto" w:fill="FFFFFF"/>
        <w:spacing w:after="0" w:line="240" w:lineRule="auto"/>
        <w:outlineLvl w:val="1"/>
        <w:rPr>
          <w:rFonts w:ascii="Times New Roman" w:eastAsia="Times New Roman" w:hAnsi="Times New Roman" w:cs="Times New Roman"/>
          <w:b/>
          <w:lang w:eastAsia="pl-PL"/>
        </w:rPr>
      </w:pPr>
    </w:p>
    <w:p w:rsidR="002071B0" w:rsidRPr="002071B0" w:rsidRDefault="002071B0" w:rsidP="002071B0">
      <w:pPr>
        <w:shd w:val="clear" w:color="auto" w:fill="FFFFFF"/>
        <w:spacing w:after="0" w:line="240" w:lineRule="auto"/>
        <w:outlineLvl w:val="1"/>
        <w:rPr>
          <w:rFonts w:ascii="Times New Roman" w:eastAsia="Times New Roman" w:hAnsi="Times New Roman" w:cs="Times New Roman"/>
          <w:b/>
          <w:lang w:eastAsia="pl-PL"/>
        </w:rPr>
      </w:pPr>
      <w:r w:rsidRPr="002071B0">
        <w:rPr>
          <w:rFonts w:ascii="Times New Roman" w:eastAsia="Times New Roman" w:hAnsi="Times New Roman" w:cs="Times New Roman"/>
          <w:b/>
          <w:lang w:eastAsia="pl-PL"/>
        </w:rPr>
        <w:t>SEKCJA III – UDOSTĘPNIANIE DOKUMENTÓW ZAMÓWIENIA I KOMUNIKACJA</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3.1.) Adres strony internetowej prowadzonego postępowania</w:t>
      </w:r>
    </w:p>
    <w:p w:rsidR="002071B0" w:rsidRPr="002071B0" w:rsidRDefault="002071B0" w:rsidP="002071B0">
      <w:pPr>
        <w:shd w:val="clear" w:color="auto" w:fill="FFFFFF"/>
        <w:spacing w:after="0" w:line="240" w:lineRule="auto"/>
        <w:rPr>
          <w:rFonts w:ascii="Times New Roman" w:eastAsia="Times New Roman" w:hAnsi="Times New Roman" w:cs="Times New Roman"/>
          <w:lang w:eastAsia="pl-PL"/>
        </w:rPr>
      </w:pPr>
      <w:r w:rsidRPr="002071B0">
        <w:rPr>
          <w:rFonts w:ascii="Times New Roman" w:eastAsia="Times New Roman" w:hAnsi="Times New Roman" w:cs="Times New Roman"/>
          <w:lang w:eastAsia="pl-PL"/>
        </w:rPr>
        <w:t>http://ckp.edu.pl/index.php?option=com_content&amp;view=category&amp;layout=blog&amp;id=11&amp;Itemid=130</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3.2.) Zamawiający zastrzega dostęp do dokumentów zamówienia: </w:t>
      </w:r>
      <w:r w:rsidRPr="002071B0">
        <w:rPr>
          <w:rFonts w:ascii="Times New Roman" w:eastAsia="Times New Roman" w:hAnsi="Times New Roman" w:cs="Times New Roman"/>
          <w:lang w:eastAsia="pl-PL"/>
        </w:rPr>
        <w:t>Nie</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3.4.) Wykonawcy zobowiązani są do składania ofert, wniosków o dopuszczenie do udziału w postępowaniu, oświadczeń oraz innych dokumentów wyłącznie przy użyciu środków komunikacji elektronicznej: </w:t>
      </w:r>
      <w:r w:rsidRPr="002071B0">
        <w:rPr>
          <w:rFonts w:ascii="Times New Roman" w:eastAsia="Times New Roman" w:hAnsi="Times New Roman" w:cs="Times New Roman"/>
          <w:lang w:eastAsia="pl-PL"/>
        </w:rPr>
        <w:t>Tak</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3.5.) Informacje o środkach komunikacji elektronicznej, przy użyciu których zamawiający będzie komunikował się z wykonawcami - adres strony internetowej: </w:t>
      </w:r>
      <w:r w:rsidRPr="002071B0">
        <w:rPr>
          <w:rFonts w:ascii="Times New Roman" w:eastAsia="Times New Roman" w:hAnsi="Times New Roman" w:cs="Times New Roman"/>
          <w:lang w:eastAsia="pl-PL"/>
        </w:rPr>
        <w:t>www.ckp.edu.pl</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3.6.) Wymagania techniczne i organizacyjne dotyczące korespondencji elektronicznej: </w:t>
      </w:r>
      <w:r w:rsidRPr="002071B0">
        <w:rPr>
          <w:rFonts w:ascii="Times New Roman" w:eastAsia="Times New Roman" w:hAnsi="Times New Roman" w:cs="Times New Roman"/>
          <w:lang w:eastAsia="pl-PL"/>
        </w:rPr>
        <w:t xml:space="preserve">W postępowaniu o udzielenie zamówienia komunikacja między Zamawiającym a Wykonawcami odbywa się przy użyciu środków komunikacji elektronicznej: </w:t>
      </w:r>
      <w:proofErr w:type="spellStart"/>
      <w:r w:rsidRPr="002071B0">
        <w:rPr>
          <w:rFonts w:ascii="Times New Roman" w:eastAsia="Times New Roman" w:hAnsi="Times New Roman" w:cs="Times New Roman"/>
          <w:lang w:eastAsia="pl-PL"/>
        </w:rPr>
        <w:t>miniPortalu</w:t>
      </w:r>
      <w:proofErr w:type="spellEnd"/>
      <w:r w:rsidRPr="002071B0">
        <w:rPr>
          <w:rFonts w:ascii="Times New Roman" w:eastAsia="Times New Roman" w:hAnsi="Times New Roman" w:cs="Times New Roman"/>
          <w:lang w:eastAsia="pl-PL"/>
        </w:rPr>
        <w:t xml:space="preserve"> https://miniPortal.uzp.gov.pl/. </w:t>
      </w:r>
      <w:proofErr w:type="spellStart"/>
      <w:r w:rsidRPr="002071B0">
        <w:rPr>
          <w:rFonts w:ascii="Times New Roman" w:eastAsia="Times New Roman" w:hAnsi="Times New Roman" w:cs="Times New Roman"/>
          <w:lang w:eastAsia="pl-PL"/>
        </w:rPr>
        <w:t>ePUAPu</w:t>
      </w:r>
      <w:proofErr w:type="spellEnd"/>
      <w:r w:rsidRPr="002071B0">
        <w:rPr>
          <w:rFonts w:ascii="Times New Roman" w:eastAsia="Times New Roman" w:hAnsi="Times New Roman" w:cs="Times New Roman"/>
          <w:lang w:eastAsia="pl-PL"/>
        </w:rPr>
        <w:t xml:space="preserve"> https ://epuap.qov.pl/wps/portal </w:t>
      </w:r>
      <w:r w:rsidRPr="002071B0">
        <w:rPr>
          <w:rFonts w:ascii="Times New Roman" w:eastAsia="Times New Roman" w:hAnsi="Times New Roman" w:cs="Times New Roman"/>
          <w:lang w:eastAsia="pl-PL"/>
        </w:rPr>
        <w:lastRenderedPageBreak/>
        <w:t xml:space="preserve">oraz elektronicznej skrzynki podawczej Zamawiającego - </w:t>
      </w:r>
      <w:proofErr w:type="spellStart"/>
      <w:r w:rsidRPr="002071B0">
        <w:rPr>
          <w:rFonts w:ascii="Times New Roman" w:eastAsia="Times New Roman" w:hAnsi="Times New Roman" w:cs="Times New Roman"/>
          <w:lang w:eastAsia="pl-PL"/>
        </w:rPr>
        <w:t>Skrytka_ESP</w:t>
      </w:r>
      <w:proofErr w:type="spellEnd"/>
      <w:r w:rsidRPr="002071B0">
        <w:rPr>
          <w:rFonts w:ascii="Times New Roman" w:eastAsia="Times New Roman" w:hAnsi="Times New Roman" w:cs="Times New Roman"/>
          <w:lang w:eastAsia="pl-PL"/>
        </w:rPr>
        <w:t xml:space="preserve"> </w:t>
      </w:r>
      <w:proofErr w:type="spellStart"/>
      <w:r w:rsidRPr="002071B0">
        <w:rPr>
          <w:rFonts w:ascii="Times New Roman" w:eastAsia="Times New Roman" w:hAnsi="Times New Roman" w:cs="Times New Roman"/>
          <w:lang w:eastAsia="pl-PL"/>
        </w:rPr>
        <w:t>posiadajaca</w:t>
      </w:r>
      <w:proofErr w:type="spellEnd"/>
      <w:r w:rsidRPr="002071B0">
        <w:rPr>
          <w:rFonts w:ascii="Times New Roman" w:eastAsia="Times New Roman" w:hAnsi="Times New Roman" w:cs="Times New Roman"/>
          <w:lang w:eastAsia="pl-PL"/>
        </w:rPr>
        <w:t xml:space="preserve"> adres /</w:t>
      </w:r>
      <w:proofErr w:type="spellStart"/>
      <w:r w:rsidRPr="002071B0">
        <w:rPr>
          <w:rFonts w:ascii="Times New Roman" w:eastAsia="Times New Roman" w:hAnsi="Times New Roman" w:cs="Times New Roman"/>
          <w:lang w:eastAsia="pl-PL"/>
        </w:rPr>
        <w:t>ckpidn_mielec</w:t>
      </w:r>
      <w:proofErr w:type="spellEnd"/>
      <w:r w:rsidRPr="002071B0">
        <w:rPr>
          <w:rFonts w:ascii="Times New Roman" w:eastAsia="Times New Roman" w:hAnsi="Times New Roman" w:cs="Times New Roman"/>
          <w:lang w:eastAsia="pl-PL"/>
        </w:rPr>
        <w:t>/</w:t>
      </w:r>
      <w:proofErr w:type="spellStart"/>
      <w:r w:rsidRPr="002071B0">
        <w:rPr>
          <w:rFonts w:ascii="Times New Roman" w:eastAsia="Times New Roman" w:hAnsi="Times New Roman" w:cs="Times New Roman"/>
          <w:lang w:eastAsia="pl-PL"/>
        </w:rPr>
        <w:t>SkrytkaESP</w:t>
      </w:r>
      <w:proofErr w:type="spellEnd"/>
      <w:r w:rsidRPr="002071B0">
        <w:rPr>
          <w:rFonts w:ascii="Times New Roman" w:eastAsia="Times New Roman" w:hAnsi="Times New Roman" w:cs="Times New Roman"/>
          <w:lang w:eastAsia="pl-PL"/>
        </w:rPr>
        <w:t xml:space="preserve"> i poczty elektronicznej.</w:t>
      </w:r>
      <w:r w:rsidRPr="002071B0">
        <w:rPr>
          <w:rFonts w:ascii="Times New Roman" w:eastAsia="Times New Roman" w:hAnsi="Times New Roman" w:cs="Times New Roman"/>
          <w:lang w:eastAsia="pl-PL"/>
        </w:rPr>
        <w:br/>
        <w:t xml:space="preserve">Wykonawca składa ofertę wyłącznie za pośrednictwem Formularza do złożenia, zmiany, wycofania oferty lub wniosku dostępnego na </w:t>
      </w:r>
      <w:proofErr w:type="spellStart"/>
      <w:r w:rsidRPr="002071B0">
        <w:rPr>
          <w:rFonts w:ascii="Times New Roman" w:eastAsia="Times New Roman" w:hAnsi="Times New Roman" w:cs="Times New Roman"/>
          <w:lang w:eastAsia="pl-PL"/>
        </w:rPr>
        <w:t>ePUAP</w:t>
      </w:r>
      <w:proofErr w:type="spellEnd"/>
      <w:r w:rsidRPr="002071B0">
        <w:rPr>
          <w:rFonts w:ascii="Times New Roman" w:eastAsia="Times New Roman" w:hAnsi="Times New Roman" w:cs="Times New Roman"/>
          <w:lang w:eastAsia="pl-PL"/>
        </w:rPr>
        <w:t xml:space="preserve"> i udostępnionego również na </w:t>
      </w:r>
      <w:proofErr w:type="spellStart"/>
      <w:r w:rsidRPr="002071B0">
        <w:rPr>
          <w:rFonts w:ascii="Times New Roman" w:eastAsia="Times New Roman" w:hAnsi="Times New Roman" w:cs="Times New Roman"/>
          <w:lang w:eastAsia="pl-PL"/>
        </w:rPr>
        <w:t>miniPortalu</w:t>
      </w:r>
      <w:proofErr w:type="spellEnd"/>
      <w:r w:rsidRPr="002071B0">
        <w:rPr>
          <w:rFonts w:ascii="Times New Roman" w:eastAsia="Times New Roman" w:hAnsi="Times New Roman" w:cs="Times New Roman"/>
          <w:lang w:eastAsia="pl-PL"/>
        </w:rPr>
        <w:t>.</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3.8.) Zamawiający wymaga sporządzenia i przedstawienia ofert przy użyciu narzędzi elektronicznego modelowania danych budowlanych lub innych podobnych narzędzi, które nie są ogólnie dostępne: </w:t>
      </w:r>
      <w:r w:rsidRPr="002071B0">
        <w:rPr>
          <w:rFonts w:ascii="Times New Roman" w:eastAsia="Times New Roman" w:hAnsi="Times New Roman" w:cs="Times New Roman"/>
          <w:lang w:eastAsia="pl-PL"/>
        </w:rPr>
        <w:t>Nie</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3.12.) Oferta - katalog elektroniczny: </w:t>
      </w:r>
      <w:r w:rsidRPr="002071B0">
        <w:rPr>
          <w:rFonts w:ascii="Times New Roman" w:eastAsia="Times New Roman" w:hAnsi="Times New Roman" w:cs="Times New Roman"/>
          <w:lang w:eastAsia="pl-PL"/>
        </w:rPr>
        <w:t>Zamawiający wymaga złożenia oferty w postaci katalogu elektronicznego</w:t>
      </w:r>
    </w:p>
    <w:p w:rsidR="002071B0" w:rsidRPr="002071B0" w:rsidRDefault="002071B0" w:rsidP="00144D6D">
      <w:pPr>
        <w:shd w:val="clear" w:color="auto" w:fill="FFFFFF"/>
        <w:spacing w:after="0" w:line="240" w:lineRule="auto"/>
        <w:outlineLvl w:val="2"/>
        <w:rPr>
          <w:rFonts w:ascii="Times New Roman" w:eastAsia="Times New Roman" w:hAnsi="Times New Roman" w:cs="Times New Roman"/>
          <w:lang w:eastAsia="pl-PL"/>
        </w:rPr>
      </w:pPr>
      <w:r w:rsidRPr="002071B0">
        <w:rPr>
          <w:rFonts w:ascii="Times New Roman" w:eastAsia="Times New Roman" w:hAnsi="Times New Roman" w:cs="Times New Roman"/>
          <w:b/>
          <w:bCs/>
          <w:lang w:eastAsia="pl-PL"/>
        </w:rPr>
        <w:t>3.14.) Języki, w jakich mogą być sporządzane dokumenty składane w postępowaniu:</w:t>
      </w:r>
      <w:r w:rsidR="00144D6D">
        <w:rPr>
          <w:rFonts w:ascii="Times New Roman" w:eastAsia="Times New Roman" w:hAnsi="Times New Roman" w:cs="Times New Roman"/>
          <w:b/>
          <w:bCs/>
          <w:lang w:eastAsia="pl-PL"/>
        </w:rPr>
        <w:t xml:space="preserve"> </w:t>
      </w:r>
      <w:r w:rsidRPr="002071B0">
        <w:rPr>
          <w:rFonts w:ascii="Times New Roman" w:eastAsia="Times New Roman" w:hAnsi="Times New Roman" w:cs="Times New Roman"/>
          <w:lang w:eastAsia="pl-PL"/>
        </w:rPr>
        <w:t>polski</w:t>
      </w:r>
    </w:p>
    <w:p w:rsidR="00144D6D" w:rsidRDefault="00144D6D" w:rsidP="002071B0">
      <w:pPr>
        <w:shd w:val="clear" w:color="auto" w:fill="FFFFFF"/>
        <w:spacing w:after="0" w:line="240" w:lineRule="auto"/>
        <w:outlineLvl w:val="1"/>
        <w:rPr>
          <w:rFonts w:ascii="Times New Roman" w:eastAsia="Times New Roman" w:hAnsi="Times New Roman" w:cs="Times New Roman"/>
          <w:b/>
          <w:lang w:eastAsia="pl-PL"/>
        </w:rPr>
      </w:pPr>
    </w:p>
    <w:p w:rsidR="002071B0" w:rsidRPr="002071B0" w:rsidRDefault="002071B0" w:rsidP="002071B0">
      <w:pPr>
        <w:shd w:val="clear" w:color="auto" w:fill="FFFFFF"/>
        <w:spacing w:after="0" w:line="240" w:lineRule="auto"/>
        <w:outlineLvl w:val="1"/>
        <w:rPr>
          <w:rFonts w:ascii="Times New Roman" w:eastAsia="Times New Roman" w:hAnsi="Times New Roman" w:cs="Times New Roman"/>
          <w:b/>
          <w:lang w:eastAsia="pl-PL"/>
        </w:rPr>
      </w:pPr>
      <w:r w:rsidRPr="002071B0">
        <w:rPr>
          <w:rFonts w:ascii="Times New Roman" w:eastAsia="Times New Roman" w:hAnsi="Times New Roman" w:cs="Times New Roman"/>
          <w:b/>
          <w:lang w:eastAsia="pl-PL"/>
        </w:rPr>
        <w:t>SEKCJA IV – PRZEDMIOT ZAMÓWIENIA</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4.1.1.) Przed wszczęciem postępowania przeprowadzono konsultacje rynkowe: </w:t>
      </w:r>
      <w:r w:rsidRPr="002071B0">
        <w:rPr>
          <w:rFonts w:ascii="Times New Roman" w:eastAsia="Times New Roman" w:hAnsi="Times New Roman" w:cs="Times New Roman"/>
          <w:lang w:eastAsia="pl-PL"/>
        </w:rPr>
        <w:t>Nie</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4.1.2.) Numer referencyjny: </w:t>
      </w:r>
      <w:proofErr w:type="spellStart"/>
      <w:r w:rsidRPr="002071B0">
        <w:rPr>
          <w:rFonts w:ascii="Times New Roman" w:eastAsia="Times New Roman" w:hAnsi="Times New Roman" w:cs="Times New Roman"/>
          <w:lang w:eastAsia="pl-PL"/>
        </w:rPr>
        <w:t>ZP</w:t>
      </w:r>
      <w:proofErr w:type="spellEnd"/>
      <w:r w:rsidRPr="002071B0">
        <w:rPr>
          <w:rFonts w:ascii="Times New Roman" w:eastAsia="Times New Roman" w:hAnsi="Times New Roman" w:cs="Times New Roman"/>
          <w:lang w:eastAsia="pl-PL"/>
        </w:rPr>
        <w:t xml:space="preserve"> – 29/CKP/2021/</w:t>
      </w:r>
      <w:proofErr w:type="spellStart"/>
      <w:r w:rsidRPr="002071B0">
        <w:rPr>
          <w:rFonts w:ascii="Times New Roman" w:eastAsia="Times New Roman" w:hAnsi="Times New Roman" w:cs="Times New Roman"/>
          <w:lang w:eastAsia="pl-PL"/>
        </w:rPr>
        <w:t>MSNZ2</w:t>
      </w:r>
      <w:proofErr w:type="spellEnd"/>
      <w:r w:rsidRPr="002071B0">
        <w:rPr>
          <w:rFonts w:ascii="Times New Roman" w:eastAsia="Times New Roman" w:hAnsi="Times New Roman" w:cs="Times New Roman"/>
          <w:lang w:eastAsia="pl-PL"/>
        </w:rPr>
        <w:t>/U</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4.1.3.) Rodzaj zamówienia: </w:t>
      </w:r>
      <w:r w:rsidRPr="002071B0">
        <w:rPr>
          <w:rFonts w:ascii="Times New Roman" w:eastAsia="Times New Roman" w:hAnsi="Times New Roman" w:cs="Times New Roman"/>
          <w:lang w:eastAsia="pl-PL"/>
        </w:rPr>
        <w:t>Usługi</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4.1.4.) Zamawiający udziela zamówienia w częściach, z których każda stanowi przedmiot odrębnego postępowania: </w:t>
      </w:r>
      <w:r w:rsidRPr="002071B0">
        <w:rPr>
          <w:rFonts w:ascii="Times New Roman" w:eastAsia="Times New Roman" w:hAnsi="Times New Roman" w:cs="Times New Roman"/>
          <w:lang w:eastAsia="pl-PL"/>
        </w:rPr>
        <w:t>Tak</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4.1.5.) Łączna wartość poszczególnych części zamówienia: </w:t>
      </w:r>
      <w:r w:rsidRPr="002071B0">
        <w:rPr>
          <w:rFonts w:ascii="Times New Roman" w:eastAsia="Times New Roman" w:hAnsi="Times New Roman" w:cs="Times New Roman"/>
          <w:lang w:eastAsia="pl-PL"/>
        </w:rPr>
        <w:t>155000 PLN</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4.1.6.) Wartość zamówienia stanowiącego przedmiot tego postępowania (bez VAT): </w:t>
      </w:r>
      <w:r w:rsidRPr="002071B0">
        <w:rPr>
          <w:rFonts w:ascii="Times New Roman" w:eastAsia="Times New Roman" w:hAnsi="Times New Roman" w:cs="Times New Roman"/>
          <w:lang w:eastAsia="pl-PL"/>
        </w:rPr>
        <w:t>28750 PLN</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4.1.8.) Możliwe jest składanie ofert częściowych: </w:t>
      </w:r>
      <w:r w:rsidRPr="002071B0">
        <w:rPr>
          <w:rFonts w:ascii="Times New Roman" w:eastAsia="Times New Roman" w:hAnsi="Times New Roman" w:cs="Times New Roman"/>
          <w:lang w:eastAsia="pl-PL"/>
        </w:rPr>
        <w:t>Nie</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4.1.13.) Zamawiający uwzględnia aspekty społeczne, środowiskowe lub etykiety w opisie przedmiotu zamówienia: </w:t>
      </w:r>
      <w:r w:rsidRPr="002071B0">
        <w:rPr>
          <w:rFonts w:ascii="Times New Roman" w:eastAsia="Times New Roman" w:hAnsi="Times New Roman" w:cs="Times New Roman"/>
          <w:lang w:eastAsia="pl-PL"/>
        </w:rPr>
        <w:t>Nie</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4.2. Informacje szczegółowe odnoszące się do przedmiotu zamówienia:</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4.2.2.) Krótki opis przedmiotu zamówienia</w:t>
      </w:r>
    </w:p>
    <w:p w:rsidR="002071B0" w:rsidRPr="002071B0" w:rsidRDefault="002071B0" w:rsidP="002071B0">
      <w:pPr>
        <w:shd w:val="clear" w:color="auto" w:fill="FFFFFF"/>
        <w:spacing w:after="0" w:line="240" w:lineRule="auto"/>
        <w:rPr>
          <w:rFonts w:ascii="Times New Roman" w:eastAsia="Times New Roman" w:hAnsi="Times New Roman" w:cs="Times New Roman"/>
          <w:lang w:eastAsia="pl-PL"/>
        </w:rPr>
      </w:pPr>
      <w:r w:rsidRPr="002071B0">
        <w:rPr>
          <w:rFonts w:ascii="Times New Roman" w:eastAsia="Times New Roman" w:hAnsi="Times New Roman" w:cs="Times New Roman"/>
          <w:lang w:eastAsia="pl-PL"/>
        </w:rPr>
        <w:t>Przedmiotem zamówienia jest świadczenie usługi w zakresie przygotowania i przeprowadzenie kursu zawodowego z zakresu budowy i montażu instalacji fotowoltaicznych dla grupy 10 osób – nauczycieli Zespołu Szkół im. prof. J. Groszkowskiego w Mielcu (w wymiarze 24 godzin dydaktycznych – 1 godzina dydaktyczna wynosi 45 min.) dla 2 grup nauczycieli Zespołu Szkół prof. J. Groszkowskiego w Mielcu (2 grupy 5 osobowe). Szkolenie powinno być prowadzone w blokach 8 godzinnych, w dni robocze i/lub soboty. Zajęcia odbywać się będą stacjonarnie w sali zapewnionej nieodpłatnie przez szkołę przez 2 dni i mają mieć formę wykładów, prezentacji, dyskusji moderowanych oraz ćwiczeń indywidualnych i grupowych w grupach max 5 osobowych. 3 dzień szklenia odbywać się musi w siedzibie firmy i obejmuje terenową prezentację i wizytację instalacji fotowoltaicznej/</w:t>
      </w:r>
      <w:proofErr w:type="spellStart"/>
      <w:r w:rsidRPr="002071B0">
        <w:rPr>
          <w:rFonts w:ascii="Times New Roman" w:eastAsia="Times New Roman" w:hAnsi="Times New Roman" w:cs="Times New Roman"/>
          <w:lang w:eastAsia="pl-PL"/>
        </w:rPr>
        <w:t>ych</w:t>
      </w:r>
      <w:proofErr w:type="spellEnd"/>
      <w:r w:rsidRPr="002071B0">
        <w:rPr>
          <w:rFonts w:ascii="Times New Roman" w:eastAsia="Times New Roman" w:hAnsi="Times New Roman" w:cs="Times New Roman"/>
          <w:lang w:eastAsia="pl-PL"/>
        </w:rPr>
        <w:t xml:space="preserve"> w terenie w grupach max 5 osobowych. Wykonawca zobowiązany jest także do zapewnia materiałów szkoleniowych dla każdego uczestnika kursu.</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 xml:space="preserve">4.2.6.) Główny kod </w:t>
      </w:r>
      <w:proofErr w:type="spellStart"/>
      <w:r w:rsidRPr="002071B0">
        <w:rPr>
          <w:rFonts w:ascii="Times New Roman" w:eastAsia="Times New Roman" w:hAnsi="Times New Roman" w:cs="Times New Roman"/>
          <w:b/>
          <w:bCs/>
          <w:lang w:eastAsia="pl-PL"/>
        </w:rPr>
        <w:t>CPV</w:t>
      </w:r>
      <w:proofErr w:type="spellEnd"/>
      <w:r w:rsidRPr="002071B0">
        <w:rPr>
          <w:rFonts w:ascii="Times New Roman" w:eastAsia="Times New Roman" w:hAnsi="Times New Roman" w:cs="Times New Roman"/>
          <w:b/>
          <w:bCs/>
          <w:lang w:eastAsia="pl-PL"/>
        </w:rPr>
        <w:t>: </w:t>
      </w:r>
      <w:r w:rsidRPr="002071B0">
        <w:rPr>
          <w:rFonts w:ascii="Times New Roman" w:eastAsia="Times New Roman" w:hAnsi="Times New Roman" w:cs="Times New Roman"/>
          <w:lang w:eastAsia="pl-PL"/>
        </w:rPr>
        <w:t>80000000-4 - Usługi edukacyjne i szkoleniowe</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4.2.8.) Zamówienie obejmuje opcje: </w:t>
      </w:r>
      <w:r w:rsidRPr="002071B0">
        <w:rPr>
          <w:rFonts w:ascii="Times New Roman" w:eastAsia="Times New Roman" w:hAnsi="Times New Roman" w:cs="Times New Roman"/>
          <w:lang w:eastAsia="pl-PL"/>
        </w:rPr>
        <w:t>Nie</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4.2.10.) Okres realizacji zamówienia albo umowy ramowej: </w:t>
      </w:r>
      <w:r w:rsidRPr="002071B0">
        <w:rPr>
          <w:rFonts w:ascii="Times New Roman" w:eastAsia="Times New Roman" w:hAnsi="Times New Roman" w:cs="Times New Roman"/>
          <w:lang w:eastAsia="pl-PL"/>
        </w:rPr>
        <w:t>45 dni</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4.2.11.) Zamawiający przewiduje wznowienia: </w:t>
      </w:r>
      <w:r w:rsidRPr="002071B0">
        <w:rPr>
          <w:rFonts w:ascii="Times New Roman" w:eastAsia="Times New Roman" w:hAnsi="Times New Roman" w:cs="Times New Roman"/>
          <w:lang w:eastAsia="pl-PL"/>
        </w:rPr>
        <w:t>Nie</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4.2.13.) Zamawiający przewiduje udzielenie dotychczasowemu wykonawcy zamówień na podobne usługi lub roboty budowlane: </w:t>
      </w:r>
      <w:r w:rsidRPr="002071B0">
        <w:rPr>
          <w:rFonts w:ascii="Times New Roman" w:eastAsia="Times New Roman" w:hAnsi="Times New Roman" w:cs="Times New Roman"/>
          <w:lang w:eastAsia="pl-PL"/>
        </w:rPr>
        <w:t>Nie</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4.3.) Kryteria oceny ofert</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4.3.1.) Sposób oceny ofert: </w:t>
      </w:r>
      <w:r w:rsidRPr="002071B0">
        <w:rPr>
          <w:rFonts w:ascii="Times New Roman" w:eastAsia="Times New Roman" w:hAnsi="Times New Roman" w:cs="Times New Roman"/>
          <w:lang w:eastAsia="pl-PL"/>
        </w:rPr>
        <w:t>Liczba uzyskanych punktów</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4.3.2.) Sposób określania wagi kryteriów oceny ofert: </w:t>
      </w:r>
      <w:r w:rsidRPr="002071B0">
        <w:rPr>
          <w:rFonts w:ascii="Times New Roman" w:eastAsia="Times New Roman" w:hAnsi="Times New Roman" w:cs="Times New Roman"/>
          <w:lang w:eastAsia="pl-PL"/>
        </w:rPr>
        <w:t>Procentowo</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4.3.3.) Stosowane kryteria oceny ofert: </w:t>
      </w:r>
      <w:r w:rsidRPr="002071B0">
        <w:rPr>
          <w:rFonts w:ascii="Times New Roman" w:eastAsia="Times New Roman" w:hAnsi="Times New Roman" w:cs="Times New Roman"/>
          <w:lang w:eastAsia="pl-PL"/>
        </w:rPr>
        <w:t>Kryterium ceny oraz kryteria jakościowe</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Kryterium 1</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4.3.5.) Nazwa kryterium: </w:t>
      </w:r>
      <w:r w:rsidRPr="002071B0">
        <w:rPr>
          <w:rFonts w:ascii="Times New Roman" w:eastAsia="Times New Roman" w:hAnsi="Times New Roman" w:cs="Times New Roman"/>
          <w:lang w:eastAsia="pl-PL"/>
        </w:rPr>
        <w:t>Cena</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4.3.6.) Waga: </w:t>
      </w:r>
      <w:r w:rsidRPr="002071B0">
        <w:rPr>
          <w:rFonts w:ascii="Times New Roman" w:eastAsia="Times New Roman" w:hAnsi="Times New Roman" w:cs="Times New Roman"/>
          <w:lang w:eastAsia="pl-PL"/>
        </w:rPr>
        <w:t>60</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Kryterium 2</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4.3.4.) Rodzaj kryterium:</w:t>
      </w:r>
    </w:p>
    <w:p w:rsidR="002071B0" w:rsidRPr="002071B0" w:rsidRDefault="002071B0" w:rsidP="002071B0">
      <w:pPr>
        <w:shd w:val="clear" w:color="auto" w:fill="FFFFFF"/>
        <w:spacing w:after="0" w:line="240" w:lineRule="auto"/>
        <w:rPr>
          <w:rFonts w:ascii="Times New Roman" w:eastAsia="Times New Roman" w:hAnsi="Times New Roman" w:cs="Times New Roman"/>
          <w:lang w:eastAsia="pl-PL"/>
        </w:rPr>
      </w:pPr>
      <w:r w:rsidRPr="002071B0">
        <w:rPr>
          <w:rFonts w:ascii="Times New Roman" w:eastAsia="Times New Roman" w:hAnsi="Times New Roman" w:cs="Times New Roman"/>
          <w:lang w:eastAsia="pl-PL"/>
        </w:rPr>
        <w:t>inne.</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4.3.5.) Nazwa kryterium: </w:t>
      </w:r>
      <w:r w:rsidRPr="002071B0">
        <w:rPr>
          <w:rFonts w:ascii="Times New Roman" w:eastAsia="Times New Roman" w:hAnsi="Times New Roman" w:cs="Times New Roman"/>
          <w:lang w:eastAsia="pl-PL"/>
        </w:rPr>
        <w:t>Termin płatności</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4.3.6.) Waga: </w:t>
      </w:r>
      <w:r w:rsidRPr="002071B0">
        <w:rPr>
          <w:rFonts w:ascii="Times New Roman" w:eastAsia="Times New Roman" w:hAnsi="Times New Roman" w:cs="Times New Roman"/>
          <w:lang w:eastAsia="pl-PL"/>
        </w:rPr>
        <w:t>40</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4.3.10.) Zamawiający określa aspekty społeczne, środowiskowe lub innowacyjne, żąda etykiet lub stosuje rachunek kosztów cyklu życia w odniesieniu do kryterium oceny ofert: </w:t>
      </w:r>
      <w:r w:rsidRPr="002071B0">
        <w:rPr>
          <w:rFonts w:ascii="Times New Roman" w:eastAsia="Times New Roman" w:hAnsi="Times New Roman" w:cs="Times New Roman"/>
          <w:lang w:eastAsia="pl-PL"/>
        </w:rPr>
        <w:t>Nie</w:t>
      </w:r>
    </w:p>
    <w:p w:rsidR="00144D6D" w:rsidRDefault="00144D6D" w:rsidP="002071B0">
      <w:pPr>
        <w:shd w:val="clear" w:color="auto" w:fill="FFFFFF"/>
        <w:spacing w:after="0" w:line="240" w:lineRule="auto"/>
        <w:outlineLvl w:val="1"/>
        <w:rPr>
          <w:rFonts w:ascii="Times New Roman" w:eastAsia="Times New Roman" w:hAnsi="Times New Roman" w:cs="Times New Roman"/>
          <w:b/>
          <w:lang w:eastAsia="pl-PL"/>
        </w:rPr>
      </w:pPr>
    </w:p>
    <w:p w:rsidR="002071B0" w:rsidRPr="002071B0" w:rsidRDefault="002071B0" w:rsidP="002071B0">
      <w:pPr>
        <w:shd w:val="clear" w:color="auto" w:fill="FFFFFF"/>
        <w:spacing w:after="0" w:line="240" w:lineRule="auto"/>
        <w:outlineLvl w:val="1"/>
        <w:rPr>
          <w:rFonts w:ascii="Times New Roman" w:eastAsia="Times New Roman" w:hAnsi="Times New Roman" w:cs="Times New Roman"/>
          <w:b/>
          <w:lang w:eastAsia="pl-PL"/>
        </w:rPr>
      </w:pPr>
      <w:r w:rsidRPr="002071B0">
        <w:rPr>
          <w:rFonts w:ascii="Times New Roman" w:eastAsia="Times New Roman" w:hAnsi="Times New Roman" w:cs="Times New Roman"/>
          <w:b/>
          <w:lang w:eastAsia="pl-PL"/>
        </w:rPr>
        <w:t>SEKCJA V - KWALIFIKACJA WYKONAWCÓW</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5.1.) Zamawiający przewiduje fakultatywne podstawy wykluczenia: </w:t>
      </w:r>
      <w:r w:rsidRPr="002071B0">
        <w:rPr>
          <w:rFonts w:ascii="Times New Roman" w:eastAsia="Times New Roman" w:hAnsi="Times New Roman" w:cs="Times New Roman"/>
          <w:lang w:eastAsia="pl-PL"/>
        </w:rPr>
        <w:t>Tak</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5.2.) Fakultatywne podstawy wykluczenia:</w:t>
      </w:r>
    </w:p>
    <w:p w:rsidR="002071B0" w:rsidRPr="002071B0" w:rsidRDefault="002071B0" w:rsidP="002071B0">
      <w:pPr>
        <w:shd w:val="clear" w:color="auto" w:fill="FFFFFF"/>
        <w:spacing w:after="0" w:line="240" w:lineRule="auto"/>
        <w:rPr>
          <w:rFonts w:ascii="Times New Roman" w:eastAsia="Times New Roman" w:hAnsi="Times New Roman" w:cs="Times New Roman"/>
          <w:lang w:eastAsia="pl-PL"/>
        </w:rPr>
      </w:pPr>
      <w:r w:rsidRPr="002071B0">
        <w:rPr>
          <w:rFonts w:ascii="Times New Roman" w:eastAsia="Times New Roman" w:hAnsi="Times New Roman" w:cs="Times New Roman"/>
          <w:lang w:eastAsia="pl-PL"/>
        </w:rPr>
        <w:t>Art. 109 ust. 1 pkt 4</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5.3.) Warunki udziału w postępowaniu: </w:t>
      </w:r>
      <w:r w:rsidRPr="002071B0">
        <w:rPr>
          <w:rFonts w:ascii="Times New Roman" w:eastAsia="Times New Roman" w:hAnsi="Times New Roman" w:cs="Times New Roman"/>
          <w:lang w:eastAsia="pl-PL"/>
        </w:rPr>
        <w:t>Tak</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5.4.) Nazwa i opis warunków udziału w postępowaniu.</w:t>
      </w:r>
    </w:p>
    <w:p w:rsidR="002071B0" w:rsidRPr="002071B0" w:rsidRDefault="002071B0" w:rsidP="00144D6D">
      <w:pPr>
        <w:shd w:val="clear" w:color="auto" w:fill="FFFFFF"/>
        <w:spacing w:after="0" w:line="240" w:lineRule="auto"/>
        <w:rPr>
          <w:rFonts w:ascii="Times New Roman" w:eastAsia="Times New Roman" w:hAnsi="Times New Roman" w:cs="Times New Roman"/>
          <w:lang w:eastAsia="pl-PL"/>
        </w:rPr>
      </w:pPr>
      <w:r w:rsidRPr="002071B0">
        <w:rPr>
          <w:rFonts w:ascii="Times New Roman" w:eastAsia="Times New Roman" w:hAnsi="Times New Roman" w:cs="Times New Roman"/>
          <w:lang w:eastAsia="pl-PL"/>
        </w:rPr>
        <w:t>1. Zdolność do występowania w obrocie gospodarczym</w:t>
      </w:r>
      <w:r w:rsidRPr="002071B0">
        <w:rPr>
          <w:rFonts w:ascii="Times New Roman" w:eastAsia="Times New Roman" w:hAnsi="Times New Roman" w:cs="Times New Roman"/>
          <w:lang w:eastAsia="pl-PL"/>
        </w:rPr>
        <w:br/>
        <w:t xml:space="preserve">Zamawiający nie stawia w tym zakresie żadnych wymagań, których spełnianie Wykonawca zobowiązany jest </w:t>
      </w:r>
      <w:r w:rsidRPr="002071B0">
        <w:rPr>
          <w:rFonts w:ascii="Times New Roman" w:eastAsia="Times New Roman" w:hAnsi="Times New Roman" w:cs="Times New Roman"/>
          <w:lang w:eastAsia="pl-PL"/>
        </w:rPr>
        <w:lastRenderedPageBreak/>
        <w:t>wykazać w sposób szczególny.</w:t>
      </w:r>
      <w:r w:rsidRPr="002071B0">
        <w:rPr>
          <w:rFonts w:ascii="Times New Roman" w:eastAsia="Times New Roman" w:hAnsi="Times New Roman" w:cs="Times New Roman"/>
          <w:lang w:eastAsia="pl-PL"/>
        </w:rPr>
        <w:br/>
        <w:t>2. Sytuacji ekonomicznej lub finansowej</w:t>
      </w:r>
      <w:r w:rsidRPr="002071B0">
        <w:rPr>
          <w:rFonts w:ascii="Times New Roman" w:eastAsia="Times New Roman" w:hAnsi="Times New Roman" w:cs="Times New Roman"/>
          <w:lang w:eastAsia="pl-PL"/>
        </w:rPr>
        <w:br/>
        <w:t>Zamawiający nie stawia w tym zakresie żadnych wymagań, których spełnianie Wykonawca zobowiązany jest wykazać w sposób szczególny.</w:t>
      </w:r>
      <w:r w:rsidRPr="002071B0">
        <w:rPr>
          <w:rFonts w:ascii="Times New Roman" w:eastAsia="Times New Roman" w:hAnsi="Times New Roman" w:cs="Times New Roman"/>
          <w:lang w:eastAsia="pl-PL"/>
        </w:rPr>
        <w:br/>
        <w:t>3. Zdolności technicznej lub zawodowej</w:t>
      </w:r>
      <w:r w:rsidRPr="002071B0">
        <w:rPr>
          <w:rFonts w:ascii="Times New Roman" w:eastAsia="Times New Roman" w:hAnsi="Times New Roman" w:cs="Times New Roman"/>
          <w:lang w:eastAsia="pl-PL"/>
        </w:rPr>
        <w:br/>
        <w:t>Wykonawca spełni warunek dotyczący zdolności zawodowej, jeżeli wykaże, że:</w:t>
      </w:r>
      <w:r w:rsidRPr="002071B0">
        <w:rPr>
          <w:rFonts w:ascii="Times New Roman" w:eastAsia="Times New Roman" w:hAnsi="Times New Roman" w:cs="Times New Roman"/>
          <w:lang w:eastAsia="pl-PL"/>
        </w:rPr>
        <w:br/>
        <w:t>1) Wykonawca spełni warunek dotyczący zdolności zawodowej, jeżeli wykaże, że wykonał w okresie ostatnich trzech lat przed upływem terminu składania ofert, a jeżeli okres prowadzenia działalności jest krótszy – w tym okresie, wykonał jedną usługę szkoleniową dla co najmniej 5 osób w wymiarze co najmniej 10 godzin.</w:t>
      </w:r>
      <w:r w:rsidRPr="002071B0">
        <w:rPr>
          <w:rFonts w:ascii="Times New Roman" w:eastAsia="Times New Roman" w:hAnsi="Times New Roman" w:cs="Times New Roman"/>
          <w:lang w:eastAsia="pl-PL"/>
        </w:rPr>
        <w:br/>
        <w:t>2) wykaże, że w czasie realizacji zamówienia będzie dysponował co najmniej jedną osobę , która będzie prowadzić szkolenie (trenerem), który posiada wiedzę i doświadczenie w prowadzeniu szkoleń z zakresu zgodnego z przedmiotem szkolenia.</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 xml:space="preserve">5.5.) Zamawiający wymaga złożenia oświadczenia, o którym mowa w </w:t>
      </w:r>
      <w:proofErr w:type="spellStart"/>
      <w:r w:rsidRPr="002071B0">
        <w:rPr>
          <w:rFonts w:ascii="Times New Roman" w:eastAsia="Times New Roman" w:hAnsi="Times New Roman" w:cs="Times New Roman"/>
          <w:b/>
          <w:bCs/>
          <w:lang w:eastAsia="pl-PL"/>
        </w:rPr>
        <w:t>art.125</w:t>
      </w:r>
      <w:proofErr w:type="spellEnd"/>
      <w:r w:rsidRPr="002071B0">
        <w:rPr>
          <w:rFonts w:ascii="Times New Roman" w:eastAsia="Times New Roman" w:hAnsi="Times New Roman" w:cs="Times New Roman"/>
          <w:b/>
          <w:bCs/>
          <w:lang w:eastAsia="pl-PL"/>
        </w:rPr>
        <w:t xml:space="preserve"> ust. 1 ustawy: </w:t>
      </w:r>
      <w:r w:rsidRPr="002071B0">
        <w:rPr>
          <w:rFonts w:ascii="Times New Roman" w:eastAsia="Times New Roman" w:hAnsi="Times New Roman" w:cs="Times New Roman"/>
          <w:lang w:eastAsia="pl-PL"/>
        </w:rPr>
        <w:t>Tak</w:t>
      </w:r>
    </w:p>
    <w:p w:rsidR="00144D6D"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5.6.) Wykaz podmiotowych środków dowodowych na potwierdzenie niepodlegania wykluczeniu: </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lang w:eastAsia="pl-PL"/>
        </w:rPr>
        <w:t>1) Oświadczenie, o którym mowa w art. 125 ust. 1 ustawy tj. oświadczenie o niepodleganiu wykluczeniu z postępowania oraz spełnieniu warunków udziału w postępowaniu.</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5.7.) Wykaz podmiotowych środków dowodowych na potwierdzenie spełniania warunków udziału w postępowaniu: </w:t>
      </w:r>
      <w:r w:rsidRPr="002071B0">
        <w:rPr>
          <w:rFonts w:ascii="Times New Roman" w:eastAsia="Times New Roman" w:hAnsi="Times New Roman" w:cs="Times New Roman"/>
          <w:lang w:eastAsia="pl-PL"/>
        </w:rPr>
        <w:t>1) Oświadczenie, o którym mowa w art. 125 ust. 1 ustawy tj. oświadczenie o niepodleganiu wykluczeniu z postępowania oraz spełnieniu warunków udziału w postępowaniu.</w:t>
      </w:r>
      <w:r w:rsidRPr="002071B0">
        <w:rPr>
          <w:rFonts w:ascii="Times New Roman" w:eastAsia="Times New Roman" w:hAnsi="Times New Roman" w:cs="Times New Roman"/>
          <w:lang w:eastAsia="pl-PL"/>
        </w:rPr>
        <w:br/>
        <w:t>2) Odpis lub informację z Krajowego Rejestru Sądowego, Centralnej Ewidencji i Informacji o działalności Gospodarczej lub innego właściwego rejestru -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w:t>
      </w:r>
      <w:r w:rsidRPr="002071B0">
        <w:rPr>
          <w:rFonts w:ascii="Times New Roman" w:eastAsia="Times New Roman" w:hAnsi="Times New Roman" w:cs="Times New Roman"/>
          <w:lang w:eastAsia="pl-PL"/>
        </w:rPr>
        <w:br/>
        <w:t>3) Oświadczenie o którym mowa w art. 117 ust. 4 ustawy, z którego wynika, które dostawy lub usługi wykonają poszczególni wykonawcy wspólnie ubiegający się o udzielenie zamówienia – w przypadku wspólnego ubiegania się o udzielenie zamówienia przez Wykonawców.</w:t>
      </w:r>
      <w:r w:rsidRPr="002071B0">
        <w:rPr>
          <w:rFonts w:ascii="Times New Roman" w:eastAsia="Times New Roman" w:hAnsi="Times New Roman" w:cs="Times New Roman"/>
          <w:lang w:eastAsia="pl-PL"/>
        </w:rPr>
        <w:br/>
        <w:t>4) Oświadczenie Wykonawcy - Wykaz usług na potwierdzenie spełniania warunku dotyczącego zdolności zawodowej, tj. potwierdzenie, że wykonał w okresie ostatnich trzech lat przed upływem terminu składania ofert, a jeżeli okres prowadzenia działalności jest krótszy – w tym okresie, jedną usługę szkoleniową dla co najmniej 5 osób w wymiarze co najmniej 10 godzin.</w:t>
      </w:r>
      <w:r w:rsidRPr="002071B0">
        <w:rPr>
          <w:rFonts w:ascii="Times New Roman" w:eastAsia="Times New Roman" w:hAnsi="Times New Roman" w:cs="Times New Roman"/>
          <w:lang w:eastAsia="pl-PL"/>
        </w:rPr>
        <w:br/>
        <w:t>5) Oświadczenie Wykonawcy - Wykaz personelu na potwierdzenie spełniania warunku, że Wykonawca będzie na czas realizacji zamówienia dysponował co najmniej jedną osobę , która będzie prowadzić szkolenie (trenerem) który posiada wiedzę i doświadczenie w prowadzeniu szkoleń z zakresu zgodnego z przedmiotem szkolenia</w:t>
      </w:r>
    </w:p>
    <w:p w:rsidR="00144D6D" w:rsidRDefault="00144D6D" w:rsidP="002071B0">
      <w:pPr>
        <w:shd w:val="clear" w:color="auto" w:fill="FFFFFF"/>
        <w:spacing w:after="0" w:line="240" w:lineRule="auto"/>
        <w:outlineLvl w:val="1"/>
        <w:rPr>
          <w:rFonts w:ascii="Times New Roman" w:eastAsia="Times New Roman" w:hAnsi="Times New Roman" w:cs="Times New Roman"/>
          <w:b/>
          <w:lang w:eastAsia="pl-PL"/>
        </w:rPr>
      </w:pPr>
    </w:p>
    <w:p w:rsidR="002071B0" w:rsidRPr="002071B0" w:rsidRDefault="002071B0" w:rsidP="002071B0">
      <w:pPr>
        <w:shd w:val="clear" w:color="auto" w:fill="FFFFFF"/>
        <w:spacing w:after="0" w:line="240" w:lineRule="auto"/>
        <w:outlineLvl w:val="1"/>
        <w:rPr>
          <w:rFonts w:ascii="Times New Roman" w:eastAsia="Times New Roman" w:hAnsi="Times New Roman" w:cs="Times New Roman"/>
          <w:b/>
          <w:lang w:eastAsia="pl-PL"/>
        </w:rPr>
      </w:pPr>
      <w:r w:rsidRPr="002071B0">
        <w:rPr>
          <w:rFonts w:ascii="Times New Roman" w:eastAsia="Times New Roman" w:hAnsi="Times New Roman" w:cs="Times New Roman"/>
          <w:b/>
          <w:lang w:eastAsia="pl-PL"/>
        </w:rPr>
        <w:t>SEKCJA VI - WARUNKI ZAMÓWIENIA</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6.1.) Zamawiający wymaga albo dopuszcza oferty wariantowe: </w:t>
      </w:r>
      <w:r w:rsidRPr="002071B0">
        <w:rPr>
          <w:rFonts w:ascii="Times New Roman" w:eastAsia="Times New Roman" w:hAnsi="Times New Roman" w:cs="Times New Roman"/>
          <w:lang w:eastAsia="pl-PL"/>
        </w:rPr>
        <w:t>Nie</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6.3.) Zamawiający przewiduje aukcję elektroniczną: </w:t>
      </w:r>
      <w:r w:rsidRPr="002071B0">
        <w:rPr>
          <w:rFonts w:ascii="Times New Roman" w:eastAsia="Times New Roman" w:hAnsi="Times New Roman" w:cs="Times New Roman"/>
          <w:lang w:eastAsia="pl-PL"/>
        </w:rPr>
        <w:t>Nie</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6.4.) Zamawiający wymaga wadium: </w:t>
      </w:r>
      <w:r w:rsidRPr="002071B0">
        <w:rPr>
          <w:rFonts w:ascii="Times New Roman" w:eastAsia="Times New Roman" w:hAnsi="Times New Roman" w:cs="Times New Roman"/>
          <w:lang w:eastAsia="pl-PL"/>
        </w:rPr>
        <w:t>Nie</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6.5.) Zamawiający wymaga zabezpieczenia należytego wykonania umowy: </w:t>
      </w:r>
      <w:r w:rsidRPr="002071B0">
        <w:rPr>
          <w:rFonts w:ascii="Times New Roman" w:eastAsia="Times New Roman" w:hAnsi="Times New Roman" w:cs="Times New Roman"/>
          <w:lang w:eastAsia="pl-PL"/>
        </w:rPr>
        <w:t>Nie</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6.6.) Wymagania dotyczące składania oferty przez wykonawców wspólnie ubiegających się o udzielenie zamówienia:</w:t>
      </w:r>
    </w:p>
    <w:p w:rsidR="002071B0" w:rsidRPr="002071B0" w:rsidRDefault="002071B0" w:rsidP="002071B0">
      <w:pPr>
        <w:shd w:val="clear" w:color="auto" w:fill="FFFFFF"/>
        <w:spacing w:after="0" w:line="240" w:lineRule="auto"/>
        <w:rPr>
          <w:rFonts w:ascii="Times New Roman" w:eastAsia="Times New Roman" w:hAnsi="Times New Roman" w:cs="Times New Roman"/>
          <w:lang w:eastAsia="pl-PL"/>
        </w:rPr>
      </w:pPr>
      <w:r w:rsidRPr="002071B0">
        <w:rPr>
          <w:rFonts w:ascii="Times New Roman" w:eastAsia="Times New Roman" w:hAnsi="Times New Roman" w:cs="Times New Roman"/>
          <w:lang w:eastAsia="pl-PL"/>
        </w:rPr>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6.7.) Zamawiający przewiduje unieważnienie postępowania, jeśli środki publiczne, które zamierzał przeznaczyć na sfinansowanie całości lub części zamówienia nie zostały przyznane: </w:t>
      </w:r>
      <w:r w:rsidRPr="002071B0">
        <w:rPr>
          <w:rFonts w:ascii="Times New Roman" w:eastAsia="Times New Roman" w:hAnsi="Times New Roman" w:cs="Times New Roman"/>
          <w:lang w:eastAsia="pl-PL"/>
        </w:rPr>
        <w:t>Tak</w:t>
      </w:r>
    </w:p>
    <w:p w:rsidR="00144D6D" w:rsidRDefault="00144D6D" w:rsidP="002071B0">
      <w:pPr>
        <w:shd w:val="clear" w:color="auto" w:fill="FFFFFF"/>
        <w:spacing w:after="0" w:line="240" w:lineRule="auto"/>
        <w:outlineLvl w:val="1"/>
        <w:rPr>
          <w:rFonts w:ascii="Times New Roman" w:eastAsia="Times New Roman" w:hAnsi="Times New Roman" w:cs="Times New Roman"/>
          <w:lang w:eastAsia="pl-PL"/>
        </w:rPr>
      </w:pPr>
    </w:p>
    <w:p w:rsidR="002071B0" w:rsidRPr="002071B0" w:rsidRDefault="002071B0" w:rsidP="002071B0">
      <w:pPr>
        <w:shd w:val="clear" w:color="auto" w:fill="FFFFFF"/>
        <w:spacing w:after="0" w:line="240" w:lineRule="auto"/>
        <w:outlineLvl w:val="1"/>
        <w:rPr>
          <w:rFonts w:ascii="Times New Roman" w:eastAsia="Times New Roman" w:hAnsi="Times New Roman" w:cs="Times New Roman"/>
          <w:b/>
          <w:lang w:eastAsia="pl-PL"/>
        </w:rPr>
      </w:pPr>
      <w:r w:rsidRPr="002071B0">
        <w:rPr>
          <w:rFonts w:ascii="Times New Roman" w:eastAsia="Times New Roman" w:hAnsi="Times New Roman" w:cs="Times New Roman"/>
          <w:b/>
          <w:lang w:eastAsia="pl-PL"/>
        </w:rPr>
        <w:t>SEKCJA VII - PROJEKTOWANE POSTANOWIENIA UMOWY</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7.1.) Zamawiający przewiduje udzielenia zaliczek: </w:t>
      </w:r>
      <w:r w:rsidRPr="002071B0">
        <w:rPr>
          <w:rFonts w:ascii="Times New Roman" w:eastAsia="Times New Roman" w:hAnsi="Times New Roman" w:cs="Times New Roman"/>
          <w:lang w:eastAsia="pl-PL"/>
        </w:rPr>
        <w:t>Nie</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7.3.) Zamawiający przewiduje zmiany umowy: </w:t>
      </w:r>
      <w:r w:rsidRPr="002071B0">
        <w:rPr>
          <w:rFonts w:ascii="Times New Roman" w:eastAsia="Times New Roman" w:hAnsi="Times New Roman" w:cs="Times New Roman"/>
          <w:lang w:eastAsia="pl-PL"/>
        </w:rPr>
        <w:t>Tak</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7.4.) Rodzaj i zakres zmian umowy oraz warunki ich wprowadzenia:</w:t>
      </w:r>
    </w:p>
    <w:p w:rsidR="002071B0" w:rsidRPr="002071B0" w:rsidRDefault="002071B0" w:rsidP="002071B0">
      <w:pPr>
        <w:shd w:val="clear" w:color="auto" w:fill="FFFFFF"/>
        <w:spacing w:after="0" w:line="240" w:lineRule="auto"/>
        <w:rPr>
          <w:rFonts w:ascii="Times New Roman" w:eastAsia="Times New Roman" w:hAnsi="Times New Roman" w:cs="Times New Roman"/>
          <w:lang w:eastAsia="pl-PL"/>
        </w:rPr>
      </w:pPr>
      <w:r w:rsidRPr="002071B0">
        <w:rPr>
          <w:rFonts w:ascii="Times New Roman" w:eastAsia="Times New Roman" w:hAnsi="Times New Roman" w:cs="Times New Roman"/>
          <w:lang w:eastAsia="pl-PL"/>
        </w:rPr>
        <w:t xml:space="preserve">Zmiany postanowień zawartej umowy w stosunku do treści oferty, na podstawie której dokonano wyboru Wykonawcy, są możliwe w przypadkach wskazanych we wzorze umowy stanowiącym Załącznik nr 4 do </w:t>
      </w:r>
      <w:proofErr w:type="spellStart"/>
      <w:r w:rsidRPr="002071B0">
        <w:rPr>
          <w:rFonts w:ascii="Times New Roman" w:eastAsia="Times New Roman" w:hAnsi="Times New Roman" w:cs="Times New Roman"/>
          <w:lang w:eastAsia="pl-PL"/>
        </w:rPr>
        <w:t>SWZ</w:t>
      </w:r>
      <w:proofErr w:type="spellEnd"/>
      <w:r w:rsidRPr="002071B0">
        <w:rPr>
          <w:rFonts w:ascii="Times New Roman" w:eastAsia="Times New Roman" w:hAnsi="Times New Roman" w:cs="Times New Roman"/>
          <w:lang w:eastAsia="pl-PL"/>
        </w:rPr>
        <w:t>. Zmiany postanowień zawartej umowy w stosunku do treści oferty, na podstawie której dokonano wyboru Wykonawcy, są możliwe ponadto, gdy zachodzi co najmniej jedna z okoliczności wymiennych w art. 455 ustawy.</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7.5.) Zamawiający uwzględnił aspekty społeczne, środowiskowe, innowacyjne lub etykiety związane z realizacją zamówienia: </w:t>
      </w:r>
      <w:r w:rsidRPr="002071B0">
        <w:rPr>
          <w:rFonts w:ascii="Times New Roman" w:eastAsia="Times New Roman" w:hAnsi="Times New Roman" w:cs="Times New Roman"/>
          <w:lang w:eastAsia="pl-PL"/>
        </w:rPr>
        <w:t>Nie</w:t>
      </w:r>
    </w:p>
    <w:p w:rsidR="002071B0" w:rsidRPr="002071B0" w:rsidRDefault="002071B0" w:rsidP="002071B0">
      <w:pPr>
        <w:shd w:val="clear" w:color="auto" w:fill="FFFFFF"/>
        <w:spacing w:after="0" w:line="240" w:lineRule="auto"/>
        <w:outlineLvl w:val="1"/>
        <w:rPr>
          <w:rFonts w:ascii="Times New Roman" w:eastAsia="Times New Roman" w:hAnsi="Times New Roman" w:cs="Times New Roman"/>
          <w:lang w:eastAsia="pl-PL"/>
        </w:rPr>
      </w:pPr>
      <w:r w:rsidRPr="002071B0">
        <w:rPr>
          <w:rFonts w:ascii="Times New Roman" w:eastAsia="Times New Roman" w:hAnsi="Times New Roman" w:cs="Times New Roman"/>
          <w:lang w:eastAsia="pl-PL"/>
        </w:rPr>
        <w:t>SEKCJA VIII – PROCEDURA</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lastRenderedPageBreak/>
        <w:t>8.1.) Termin składania ofert: </w:t>
      </w:r>
      <w:r w:rsidRPr="002071B0">
        <w:rPr>
          <w:rFonts w:ascii="Times New Roman" w:eastAsia="Times New Roman" w:hAnsi="Times New Roman" w:cs="Times New Roman"/>
          <w:lang w:eastAsia="pl-PL"/>
        </w:rPr>
        <w:t>2021-10-05 11:30</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8.2.) Miejsce składania ofert: </w:t>
      </w:r>
      <w:proofErr w:type="spellStart"/>
      <w:r w:rsidRPr="002071B0">
        <w:rPr>
          <w:rFonts w:ascii="Times New Roman" w:eastAsia="Times New Roman" w:hAnsi="Times New Roman" w:cs="Times New Roman"/>
          <w:lang w:eastAsia="pl-PL"/>
        </w:rPr>
        <w:t>miniPortal</w:t>
      </w:r>
      <w:proofErr w:type="spellEnd"/>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8.3.) Termin otwarcia ofert: </w:t>
      </w:r>
      <w:r w:rsidRPr="002071B0">
        <w:rPr>
          <w:rFonts w:ascii="Times New Roman" w:eastAsia="Times New Roman" w:hAnsi="Times New Roman" w:cs="Times New Roman"/>
          <w:lang w:eastAsia="pl-PL"/>
        </w:rPr>
        <w:t>2021-10-05 12:30</w:t>
      </w:r>
    </w:p>
    <w:p w:rsidR="002071B0" w:rsidRPr="002071B0" w:rsidRDefault="002071B0" w:rsidP="002071B0">
      <w:pPr>
        <w:shd w:val="clear" w:color="auto" w:fill="FFFFFF"/>
        <w:spacing w:after="0" w:line="240" w:lineRule="auto"/>
        <w:outlineLvl w:val="2"/>
        <w:rPr>
          <w:rFonts w:ascii="Times New Roman" w:eastAsia="Times New Roman" w:hAnsi="Times New Roman" w:cs="Times New Roman"/>
          <w:b/>
          <w:bCs/>
          <w:lang w:eastAsia="pl-PL"/>
        </w:rPr>
      </w:pPr>
      <w:r w:rsidRPr="002071B0">
        <w:rPr>
          <w:rFonts w:ascii="Times New Roman" w:eastAsia="Times New Roman" w:hAnsi="Times New Roman" w:cs="Times New Roman"/>
          <w:b/>
          <w:bCs/>
          <w:lang w:eastAsia="pl-PL"/>
        </w:rPr>
        <w:t>8.4.) Termin związania ofertą: </w:t>
      </w:r>
      <w:r w:rsidRPr="002071B0">
        <w:rPr>
          <w:rFonts w:ascii="Times New Roman" w:eastAsia="Times New Roman" w:hAnsi="Times New Roman" w:cs="Times New Roman"/>
          <w:lang w:eastAsia="pl-PL"/>
        </w:rPr>
        <w:t>30 dni</w:t>
      </w:r>
    </w:p>
    <w:p w:rsidR="00EE2864" w:rsidRPr="002071B0" w:rsidRDefault="00EE2864" w:rsidP="002071B0">
      <w:pPr>
        <w:spacing w:after="0"/>
        <w:rPr>
          <w:rFonts w:ascii="Times New Roman" w:hAnsi="Times New Roman" w:cs="Times New Roman"/>
        </w:rPr>
      </w:pPr>
    </w:p>
    <w:sectPr w:rsidR="00EE2864" w:rsidRPr="002071B0" w:rsidSect="002071B0">
      <w:pgSz w:w="11906" w:h="16838"/>
      <w:pgMar w:top="709" w:right="70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071B0"/>
    <w:rsid w:val="00144D6D"/>
    <w:rsid w:val="002071B0"/>
    <w:rsid w:val="005416D0"/>
    <w:rsid w:val="00652A58"/>
    <w:rsid w:val="007822DE"/>
    <w:rsid w:val="00EE28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2864"/>
  </w:style>
  <w:style w:type="paragraph" w:styleId="Nagwek1">
    <w:name w:val="heading 1"/>
    <w:basedOn w:val="Normalny"/>
    <w:link w:val="Nagwek1Znak"/>
    <w:uiPriority w:val="9"/>
    <w:qFormat/>
    <w:rsid w:val="002071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071B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071B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071B0"/>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071B0"/>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071B0"/>
    <w:rPr>
      <w:rFonts w:ascii="Times New Roman" w:eastAsia="Times New Roman" w:hAnsi="Times New Roman" w:cs="Times New Roman"/>
      <w:b/>
      <w:bCs/>
      <w:sz w:val="27"/>
      <w:szCs w:val="27"/>
      <w:lang w:eastAsia="pl-PL"/>
    </w:rPr>
  </w:style>
  <w:style w:type="paragraph" w:customStyle="1" w:styleId="mb-0">
    <w:name w:val="mb-0"/>
    <w:basedOn w:val="Normalny"/>
    <w:rsid w:val="002071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
    <w:name w:val="normal"/>
    <w:basedOn w:val="Domylnaczcionkaakapitu"/>
    <w:rsid w:val="002071B0"/>
  </w:style>
</w:styles>
</file>

<file path=word/webSettings.xml><?xml version="1.0" encoding="utf-8"?>
<w:webSettings xmlns:r="http://schemas.openxmlformats.org/officeDocument/2006/relationships" xmlns:w="http://schemas.openxmlformats.org/wordprocessingml/2006/main">
  <w:divs>
    <w:div w:id="806362696">
      <w:bodyDiv w:val="1"/>
      <w:marLeft w:val="0"/>
      <w:marRight w:val="0"/>
      <w:marTop w:val="0"/>
      <w:marBottom w:val="0"/>
      <w:divBdr>
        <w:top w:val="none" w:sz="0" w:space="0" w:color="auto"/>
        <w:left w:val="none" w:sz="0" w:space="0" w:color="auto"/>
        <w:bottom w:val="none" w:sz="0" w:space="0" w:color="auto"/>
        <w:right w:val="none" w:sz="0" w:space="0" w:color="auto"/>
      </w:divBdr>
      <w:divsChild>
        <w:div w:id="2083870952">
          <w:marLeft w:val="0"/>
          <w:marRight w:val="0"/>
          <w:marTop w:val="0"/>
          <w:marBottom w:val="0"/>
          <w:divBdr>
            <w:top w:val="none" w:sz="0" w:space="0" w:color="auto"/>
            <w:left w:val="none" w:sz="0" w:space="0" w:color="auto"/>
            <w:bottom w:val="none" w:sz="0" w:space="0" w:color="auto"/>
            <w:right w:val="none" w:sz="0" w:space="0" w:color="auto"/>
          </w:divBdr>
          <w:divsChild>
            <w:div w:id="1387728770">
              <w:marLeft w:val="0"/>
              <w:marRight w:val="0"/>
              <w:marTop w:val="0"/>
              <w:marBottom w:val="0"/>
              <w:divBdr>
                <w:top w:val="none" w:sz="0" w:space="0" w:color="auto"/>
                <w:left w:val="none" w:sz="0" w:space="0" w:color="auto"/>
                <w:bottom w:val="none" w:sz="0" w:space="0" w:color="auto"/>
                <w:right w:val="none" w:sz="0" w:space="0" w:color="auto"/>
              </w:divBdr>
              <w:divsChild>
                <w:div w:id="925309549">
                  <w:marLeft w:val="0"/>
                  <w:marRight w:val="0"/>
                  <w:marTop w:val="0"/>
                  <w:marBottom w:val="0"/>
                  <w:divBdr>
                    <w:top w:val="none" w:sz="0" w:space="0" w:color="auto"/>
                    <w:left w:val="none" w:sz="0" w:space="0" w:color="auto"/>
                    <w:bottom w:val="none" w:sz="0" w:space="0" w:color="auto"/>
                    <w:right w:val="none" w:sz="0" w:space="0" w:color="auto"/>
                  </w:divBdr>
                  <w:divsChild>
                    <w:div w:id="1215462239">
                      <w:marLeft w:val="-125"/>
                      <w:marRight w:val="-125"/>
                      <w:marTop w:val="0"/>
                      <w:marBottom w:val="0"/>
                      <w:divBdr>
                        <w:top w:val="none" w:sz="0" w:space="0" w:color="auto"/>
                        <w:left w:val="none" w:sz="0" w:space="0" w:color="auto"/>
                        <w:bottom w:val="none" w:sz="0" w:space="0" w:color="auto"/>
                        <w:right w:val="none" w:sz="0" w:space="0" w:color="auto"/>
                      </w:divBdr>
                      <w:divsChild>
                        <w:div w:id="612178214">
                          <w:marLeft w:val="0"/>
                          <w:marRight w:val="0"/>
                          <w:marTop w:val="0"/>
                          <w:marBottom w:val="0"/>
                          <w:divBdr>
                            <w:top w:val="none" w:sz="0" w:space="0" w:color="auto"/>
                            <w:left w:val="none" w:sz="0" w:space="0" w:color="auto"/>
                            <w:bottom w:val="none" w:sz="0" w:space="0" w:color="auto"/>
                            <w:right w:val="none" w:sz="0" w:space="0" w:color="auto"/>
                          </w:divBdr>
                        </w:div>
                      </w:divsChild>
                    </w:div>
                    <w:div w:id="1916819627">
                      <w:marLeft w:val="-125"/>
                      <w:marRight w:val="-125"/>
                      <w:marTop w:val="0"/>
                      <w:marBottom w:val="0"/>
                      <w:divBdr>
                        <w:top w:val="none" w:sz="0" w:space="0" w:color="auto"/>
                        <w:left w:val="none" w:sz="0" w:space="0" w:color="auto"/>
                        <w:bottom w:val="none" w:sz="0" w:space="0" w:color="auto"/>
                        <w:right w:val="none" w:sz="0" w:space="0" w:color="auto"/>
                      </w:divBdr>
                      <w:divsChild>
                        <w:div w:id="4427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14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1723</Words>
  <Characters>10343</Characters>
  <Application>Microsoft Office Word</Application>
  <DocSecurity>0</DocSecurity>
  <Lines>86</Lines>
  <Paragraphs>24</Paragraphs>
  <ScaleCrop>false</ScaleCrop>
  <Company>CKPiDN</Company>
  <LinksUpToDate>false</LinksUpToDate>
  <CharactersWithSpaces>12042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c:creator>
  <cp:lastModifiedBy>EA</cp:lastModifiedBy>
  <cp:revision>3</cp:revision>
  <dcterms:created xsi:type="dcterms:W3CDTF">2021-09-25T13:45:00Z</dcterms:created>
  <dcterms:modified xsi:type="dcterms:W3CDTF">2021-09-25T13:49:00Z</dcterms:modified>
</cp:coreProperties>
</file>